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89" w:rsidRPr="00AB73D6" w:rsidRDefault="00AB73D6">
      <w:pPr>
        <w:shd w:val="clear" w:color="auto" w:fill="FFFFFF"/>
        <w:spacing w:line="283" w:lineRule="exact"/>
        <w:ind w:left="5"/>
        <w:jc w:val="center"/>
        <w:rPr>
          <w:b/>
        </w:rPr>
      </w:pPr>
      <w:r w:rsidRPr="00AB73D6">
        <w:rPr>
          <w:rFonts w:eastAsia="Times New Roman"/>
          <w:b/>
          <w:color w:val="000000"/>
          <w:sz w:val="25"/>
          <w:szCs w:val="25"/>
        </w:rPr>
        <w:t>СОВЕТ ДЕПУТАТОВ</w:t>
      </w:r>
    </w:p>
    <w:p w:rsidR="00CB2389" w:rsidRPr="00AB73D6" w:rsidRDefault="00AB73D6">
      <w:pPr>
        <w:shd w:val="clear" w:color="auto" w:fill="FFFFFF"/>
        <w:spacing w:line="283" w:lineRule="exact"/>
        <w:ind w:left="1426" w:right="922"/>
        <w:rPr>
          <w:b/>
        </w:rPr>
      </w:pPr>
      <w:r w:rsidRPr="00AB73D6">
        <w:rPr>
          <w:rFonts w:eastAsia="Times New Roman"/>
          <w:b/>
          <w:color w:val="000000"/>
          <w:spacing w:val="2"/>
          <w:sz w:val="25"/>
          <w:szCs w:val="25"/>
        </w:rPr>
        <w:t xml:space="preserve">ОКТЯБРЬСКОГО МУНИЦИПАЛЬНОГО ОБРАЗОВАНИЯ </w:t>
      </w:r>
      <w:r w:rsidRPr="00AB73D6">
        <w:rPr>
          <w:rFonts w:eastAsia="Times New Roman"/>
          <w:b/>
          <w:color w:val="000000"/>
          <w:spacing w:val="1"/>
          <w:sz w:val="25"/>
          <w:szCs w:val="25"/>
        </w:rPr>
        <w:t>ЛЫСОГОРСКОГО РАЙОНА САРАТОВСКОЙ ОБЛАСТИ</w:t>
      </w:r>
    </w:p>
    <w:p w:rsidR="00CB2389" w:rsidRPr="00AB73D6" w:rsidRDefault="00AB73D6">
      <w:pPr>
        <w:shd w:val="clear" w:color="auto" w:fill="FFFFFF"/>
        <w:tabs>
          <w:tab w:val="left" w:pos="7051"/>
        </w:tabs>
        <w:spacing w:before="48" w:line="562" w:lineRule="exact"/>
        <w:ind w:left="1392" w:right="922" w:firstLine="2659"/>
        <w:rPr>
          <w:b/>
        </w:rPr>
      </w:pPr>
      <w:r w:rsidRPr="00AB73D6">
        <w:rPr>
          <w:rFonts w:eastAsia="Times New Roman"/>
          <w:b/>
          <w:color w:val="000000"/>
          <w:spacing w:val="4"/>
          <w:sz w:val="25"/>
          <w:szCs w:val="25"/>
        </w:rPr>
        <w:t>РЕШЕНИЕ</w:t>
      </w:r>
      <w:proofErr w:type="gramStart"/>
      <w:r w:rsidRPr="00AB73D6">
        <w:rPr>
          <w:rFonts w:eastAsia="Times New Roman"/>
          <w:b/>
          <w:color w:val="000000"/>
          <w:spacing w:val="4"/>
          <w:sz w:val="25"/>
          <w:szCs w:val="25"/>
        </w:rPr>
        <w:br/>
        <w:t>О</w:t>
      </w:r>
      <w:proofErr w:type="gramEnd"/>
      <w:r w:rsidRPr="00AB73D6">
        <w:rPr>
          <w:rFonts w:eastAsia="Times New Roman"/>
          <w:b/>
          <w:color w:val="000000"/>
          <w:spacing w:val="4"/>
          <w:sz w:val="25"/>
          <w:szCs w:val="25"/>
        </w:rPr>
        <w:t>т 29 декабря 2008 года</w:t>
      </w:r>
      <w:r w:rsidRPr="00AB73D6">
        <w:rPr>
          <w:rFonts w:eastAsia="Times New Roman"/>
          <w:b/>
          <w:color w:val="000000"/>
          <w:sz w:val="25"/>
          <w:szCs w:val="25"/>
        </w:rPr>
        <w:tab/>
      </w:r>
      <w:r w:rsidRPr="00AB73D6">
        <w:rPr>
          <w:rFonts w:eastAsia="Times New Roman"/>
          <w:b/>
          <w:color w:val="000000"/>
          <w:spacing w:val="1"/>
          <w:sz w:val="25"/>
          <w:szCs w:val="25"/>
        </w:rPr>
        <w:t>№ 6 /21</w:t>
      </w:r>
    </w:p>
    <w:p w:rsidR="00CB2389" w:rsidRPr="00AB73D6" w:rsidRDefault="00AB73D6" w:rsidP="00AB73D6">
      <w:pPr>
        <w:shd w:val="clear" w:color="auto" w:fill="FFFFFF"/>
        <w:spacing w:before="773"/>
        <w:ind w:left="264"/>
        <w:rPr>
          <w:b/>
        </w:rPr>
      </w:pPr>
      <w:r w:rsidRPr="00AB73D6">
        <w:rPr>
          <w:rFonts w:eastAsia="Times New Roman"/>
          <w:b/>
          <w:color w:val="000000"/>
          <w:spacing w:val="2"/>
          <w:sz w:val="25"/>
          <w:szCs w:val="25"/>
        </w:rPr>
        <w:t xml:space="preserve">О местном бюджете Октябрьского   муниципального образования </w:t>
      </w:r>
      <w:proofErr w:type="spellStart"/>
      <w:r w:rsidRPr="00AB73D6">
        <w:rPr>
          <w:rFonts w:eastAsia="Times New Roman"/>
          <w:b/>
          <w:color w:val="000000"/>
          <w:spacing w:val="2"/>
          <w:sz w:val="25"/>
          <w:szCs w:val="25"/>
        </w:rPr>
        <w:t>Лысогорско</w:t>
      </w:r>
      <w:r>
        <w:rPr>
          <w:rFonts w:eastAsia="Times New Roman"/>
          <w:b/>
          <w:color w:val="000000"/>
          <w:spacing w:val="2"/>
          <w:sz w:val="25"/>
          <w:szCs w:val="25"/>
        </w:rPr>
        <w:t>го</w:t>
      </w:r>
      <w:proofErr w:type="spellEnd"/>
      <w:r>
        <w:rPr>
          <w:rFonts w:eastAsia="Times New Roman"/>
          <w:b/>
          <w:color w:val="000000"/>
          <w:spacing w:val="2"/>
          <w:sz w:val="25"/>
          <w:szCs w:val="25"/>
        </w:rPr>
        <w:t xml:space="preserve"> </w:t>
      </w:r>
      <w:r w:rsidRPr="00AB73D6">
        <w:rPr>
          <w:rFonts w:eastAsia="Times New Roman"/>
          <w:b/>
          <w:color w:val="000000"/>
          <w:spacing w:val="1"/>
          <w:sz w:val="25"/>
          <w:szCs w:val="25"/>
        </w:rPr>
        <w:t>района Саратовской области на 2009год</w:t>
      </w:r>
    </w:p>
    <w:p w:rsidR="00CB2389" w:rsidRDefault="00AB73D6">
      <w:pPr>
        <w:shd w:val="clear" w:color="auto" w:fill="FFFFFF"/>
        <w:spacing w:before="274" w:line="278" w:lineRule="exact"/>
        <w:ind w:firstLine="192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В соответствии с Бюджетным кодексом Российской Федерации, Налоговым кодексом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Российской Федерации. Федеральным законом от 06Л 0.2003 №131-ФЗ «Об общих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принципах организации местного самоуправления в Российской Федерации». Федеральным законом от 24.07.207 №198 ФЗ «О федеральном бюджете на 2008 гол и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плановый период 2009 и 2010 годов». Уставом Октябрьского муниципального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образования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района Саратовской области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 xml:space="preserve"> ,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на основании Решения Совета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депутатов Октябрьского муниципального образования от 29.12.2008 года № 6/20 « Об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утверждении положения о бюджетном процессе в Октябрьском муниципальном образовании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района Саратовской области» Совет депутатов </w:t>
      </w:r>
      <w:r>
        <w:rPr>
          <w:rFonts w:eastAsia="Times New Roman"/>
          <w:color w:val="000000"/>
          <w:spacing w:val="-11"/>
          <w:sz w:val="25"/>
          <w:szCs w:val="25"/>
        </w:rPr>
        <w:t>РЕШИЛ:</w:t>
      </w:r>
    </w:p>
    <w:p w:rsidR="00CB2389" w:rsidRDefault="00AB73D6" w:rsidP="00AB73D6">
      <w:pPr>
        <w:numPr>
          <w:ilvl w:val="0"/>
          <w:numId w:val="1"/>
        </w:numPr>
        <w:shd w:val="clear" w:color="auto" w:fill="FFFFFF"/>
        <w:tabs>
          <w:tab w:val="left" w:pos="648"/>
        </w:tabs>
        <w:spacing w:before="278" w:line="278" w:lineRule="exact"/>
        <w:ind w:left="648" w:hanging="355"/>
        <w:rPr>
          <w:color w:val="000000"/>
          <w:spacing w:val="-31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 xml:space="preserve">Утвердить бюджет   Октябрьского     муниципального образования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br/>
        <w:t>района Саратовской области на 2009 год по доходам в сумме 1304.0тыс. руб. и по</w:t>
      </w:r>
      <w:r>
        <w:rPr>
          <w:rFonts w:eastAsia="Times New Roman"/>
          <w:color w:val="000000"/>
          <w:spacing w:val="-6"/>
          <w:sz w:val="25"/>
          <w:szCs w:val="25"/>
        </w:rPr>
        <w:br/>
        <w:t>расходам в сумме 1304.0 тыс. руб.</w:t>
      </w:r>
    </w:p>
    <w:p w:rsidR="00CB2389" w:rsidRDefault="00AB73D6" w:rsidP="00AB73D6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278" w:lineRule="exact"/>
        <w:ind w:left="648" w:hanging="355"/>
        <w:rPr>
          <w:color w:val="000000"/>
          <w:spacing w:val="-18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Учесть на 2009 год объем поступлений доходов бюджета Октябрьского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муниципального района Саратовской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области согласно приложению 1 к настоящему Решению.</w:t>
      </w:r>
    </w:p>
    <w:p w:rsidR="00CB2389" w:rsidRDefault="00AB73D6" w:rsidP="00AB73D6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278" w:lineRule="exact"/>
        <w:ind w:left="648" w:hanging="355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В местный бюджет на 2009 год зачисляются налоговые доходы по нормативам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8"/>
          <w:sz w:val="25"/>
          <w:szCs w:val="25"/>
        </w:rPr>
        <w:t>отчислений, установленным Бюджетным кодексом РФ согласно приложению .№? 2 к</w:t>
      </w:r>
      <w:r>
        <w:rPr>
          <w:rFonts w:eastAsia="Times New Roman"/>
          <w:color w:val="000000"/>
          <w:spacing w:val="-8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настоящему Решению;</w:t>
      </w:r>
    </w:p>
    <w:p w:rsidR="00CB2389" w:rsidRDefault="00AB73D6" w:rsidP="00AB73D6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278" w:lineRule="exact"/>
        <w:ind w:left="293"/>
        <w:rPr>
          <w:color w:val="000000"/>
          <w:spacing w:val="-17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>Утвердить на 2009 год:</w:t>
      </w:r>
    </w:p>
    <w:p w:rsidR="00CB2389" w:rsidRDefault="00AB73D6">
      <w:pPr>
        <w:shd w:val="clear" w:color="auto" w:fill="FFFFFF"/>
        <w:spacing w:before="5" w:line="278" w:lineRule="exact"/>
        <w:ind w:left="19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ведомственную структуру расходов местного бюджета Октябрьского муниципального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образования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Лысогорского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района </w:t>
      </w: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Саратовской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 xml:space="preserve"> облаете согласно приложению 3 к </w:t>
      </w:r>
      <w:r>
        <w:rPr>
          <w:rFonts w:eastAsia="Times New Roman"/>
          <w:color w:val="000000"/>
          <w:spacing w:val="-6"/>
          <w:sz w:val="25"/>
          <w:szCs w:val="25"/>
        </w:rPr>
        <w:t>настоящему Решению;</w:t>
      </w:r>
    </w:p>
    <w:p w:rsidR="00CB2389" w:rsidRDefault="00AB73D6">
      <w:pPr>
        <w:shd w:val="clear" w:color="auto" w:fill="FFFFFF"/>
        <w:spacing w:line="278" w:lineRule="exact"/>
        <w:ind w:left="24" w:firstLine="475"/>
      </w:pPr>
      <w:r>
        <w:rPr>
          <w:rFonts w:eastAsia="Times New Roman"/>
          <w:color w:val="000000"/>
          <w:spacing w:val="-6"/>
          <w:sz w:val="25"/>
          <w:szCs w:val="25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расходов классификации расходов местного бюджета Октябрьского муниципального образования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района Саратовской области согласно </w:t>
      </w:r>
      <w:r>
        <w:rPr>
          <w:rFonts w:eastAsia="Times New Roman"/>
          <w:color w:val="000000"/>
          <w:spacing w:val="-7"/>
          <w:sz w:val="25"/>
          <w:szCs w:val="25"/>
        </w:rPr>
        <w:t>приложению 4 к настоящему Решению.</w:t>
      </w:r>
    </w:p>
    <w:p w:rsidR="00CB2389" w:rsidRDefault="00AB73D6" w:rsidP="00AB73D6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78" w:lineRule="exact"/>
        <w:ind w:left="29" w:right="461" w:firstLine="178"/>
        <w:rPr>
          <w:color w:val="000000"/>
          <w:spacing w:val="-20"/>
          <w:sz w:val="25"/>
          <w:szCs w:val="25"/>
        </w:rPr>
      </w:pPr>
      <w:r>
        <w:rPr>
          <w:rFonts w:eastAsia="Times New Roman"/>
          <w:color w:val="000000"/>
          <w:spacing w:val="-6"/>
          <w:sz w:val="25"/>
          <w:szCs w:val="25"/>
        </w:rPr>
        <w:t>Межбюджетные трансферты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 xml:space="preserve"> .</w:t>
      </w:r>
      <w:proofErr w:type="gramEnd"/>
      <w:r>
        <w:rPr>
          <w:rFonts w:eastAsia="Times New Roman"/>
          <w:color w:val="000000"/>
          <w:spacing w:val="-6"/>
          <w:sz w:val="25"/>
          <w:szCs w:val="25"/>
        </w:rPr>
        <w:t xml:space="preserve"> предоставляемые </w:t>
      </w:r>
      <w:r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т </w:t>
      </w:r>
      <w:r>
        <w:rPr>
          <w:rFonts w:eastAsia="Times New Roman"/>
          <w:color w:val="000000"/>
          <w:spacing w:val="-6"/>
          <w:sz w:val="25"/>
          <w:szCs w:val="25"/>
        </w:rPr>
        <w:t>бюджета Октябрьского</w:t>
      </w:r>
      <w:r>
        <w:rPr>
          <w:rFonts w:eastAsia="Times New Roman"/>
          <w:color w:val="000000"/>
          <w:spacing w:val="-6"/>
          <w:sz w:val="25"/>
          <w:szCs w:val="25"/>
        </w:rPr>
        <w:br/>
        <w:t xml:space="preserve">муниципального образования в бюджет </w:t>
      </w:r>
      <w:proofErr w:type="spellStart"/>
      <w:r>
        <w:rPr>
          <w:rFonts w:eastAsia="Times New Roman"/>
          <w:color w:val="000000"/>
          <w:spacing w:val="-6"/>
          <w:sz w:val="25"/>
          <w:szCs w:val="25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5"/>
          <w:szCs w:val="25"/>
        </w:rPr>
        <w:t xml:space="preserve"> муниципального района на</w:t>
      </w:r>
      <w:r>
        <w:rPr>
          <w:rFonts w:eastAsia="Times New Roman"/>
          <w:color w:val="000000"/>
          <w:spacing w:val="-6"/>
          <w:sz w:val="25"/>
          <w:szCs w:val="25"/>
        </w:rPr>
        <w:br/>
        <w:t>осуществление части полномочий по решению вопросов местного значения в</w:t>
      </w:r>
      <w:r>
        <w:rPr>
          <w:rFonts w:eastAsia="Times New Roman"/>
          <w:color w:val="000000"/>
          <w:spacing w:val="-6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соответствии с заключенными соглашениями согласно приложению 5 к настоящему</w:t>
      </w:r>
      <w:r>
        <w:rPr>
          <w:rFonts w:eastAsia="Times New Roman"/>
          <w:color w:val="000000"/>
          <w:spacing w:val="-7"/>
          <w:sz w:val="25"/>
          <w:szCs w:val="25"/>
        </w:rPr>
        <w:br/>
      </w:r>
      <w:r>
        <w:rPr>
          <w:rFonts w:eastAsia="Times New Roman"/>
          <w:color w:val="000000"/>
          <w:spacing w:val="-9"/>
          <w:sz w:val="25"/>
          <w:szCs w:val="25"/>
        </w:rPr>
        <w:t>Решению.</w:t>
      </w:r>
    </w:p>
    <w:p w:rsidR="00CB2389" w:rsidRDefault="00AB73D6" w:rsidP="00AB73D6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278" w:lineRule="exact"/>
        <w:ind w:left="29" w:firstLine="178"/>
        <w:rPr>
          <w:color w:val="000000"/>
          <w:spacing w:val="-20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>Установить</w:t>
      </w: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 xml:space="preserve"> .</w:t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 xml:space="preserve"> что заключение и оплата муниципальными учреждениями и органами</w:t>
      </w:r>
      <w:r>
        <w:rPr>
          <w:rFonts w:eastAsia="Times New Roman"/>
          <w:color w:val="000000"/>
          <w:spacing w:val="-7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 xml:space="preserve">местного самоуправления муниципального образования договоров, исполнение которых   </w:t>
      </w:r>
      <w:r>
        <w:rPr>
          <w:rFonts w:eastAsia="Times New Roman"/>
          <w:color w:val="000000"/>
          <w:spacing w:val="-6"/>
          <w:sz w:val="25"/>
          <w:szCs w:val="25"/>
        </w:rPr>
        <w:br/>
        <w:t xml:space="preserve">осуществляется за счет средств бюджета муниципального образования, производится в   </w:t>
      </w:r>
    </w:p>
    <w:p w:rsidR="00CB2389" w:rsidRDefault="00AB73D6">
      <w:pPr>
        <w:shd w:val="clear" w:color="auto" w:fill="FFFFFF"/>
        <w:spacing w:line="278" w:lineRule="exact"/>
        <w:ind w:left="38"/>
      </w:pPr>
      <w:r>
        <w:rPr>
          <w:rFonts w:eastAsia="Times New Roman"/>
          <w:color w:val="000000"/>
          <w:spacing w:val="-7"/>
          <w:sz w:val="25"/>
          <w:szCs w:val="25"/>
        </w:rPr>
        <w:t xml:space="preserve">пределах утвержденных им лимитов бюджетных обязательств в соответствии </w:t>
      </w: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>с</w:t>
      </w:r>
      <w:proofErr w:type="gramEnd"/>
      <w:r>
        <w:rPr>
          <w:rFonts w:eastAsia="Times New Roman"/>
          <w:color w:val="000000"/>
          <w:spacing w:val="-7"/>
          <w:sz w:val="25"/>
          <w:szCs w:val="25"/>
        </w:rPr>
        <w:t xml:space="preserve">      </w:t>
      </w:r>
    </w:p>
    <w:p w:rsidR="00CB2389" w:rsidRDefault="00AB73D6">
      <w:pPr>
        <w:shd w:val="clear" w:color="auto" w:fill="FFFFFF"/>
        <w:spacing w:line="278" w:lineRule="exact"/>
        <w:ind w:left="34"/>
      </w:pPr>
      <w:r>
        <w:rPr>
          <w:rFonts w:eastAsia="Times New Roman"/>
          <w:color w:val="000000"/>
          <w:spacing w:val="-6"/>
          <w:sz w:val="25"/>
          <w:szCs w:val="25"/>
        </w:rPr>
        <w:t>ведомственной  функциональной и экономической классификациями расходов  бюджета</w:t>
      </w:r>
    </w:p>
    <w:p w:rsidR="00AB73D6" w:rsidRDefault="00AB73D6">
      <w:pPr>
        <w:shd w:val="clear" w:color="auto" w:fill="FFFFFF"/>
        <w:spacing w:line="278" w:lineRule="exact"/>
        <w:ind w:left="34"/>
        <w:rPr>
          <w:rFonts w:eastAsia="Times New Roman"/>
          <w:color w:val="000000"/>
          <w:spacing w:val="-7"/>
          <w:sz w:val="25"/>
          <w:szCs w:val="25"/>
        </w:rPr>
      </w:pPr>
      <w:r>
        <w:rPr>
          <w:rFonts w:eastAsia="Times New Roman"/>
          <w:color w:val="000000"/>
          <w:spacing w:val="-7"/>
          <w:sz w:val="25"/>
          <w:szCs w:val="25"/>
        </w:rPr>
        <w:t>муниципального  образования и с учетом принятых  и неисполненных обязательств.</w:t>
      </w:r>
    </w:p>
    <w:p w:rsidR="00964743" w:rsidRDefault="00964743">
      <w:pPr>
        <w:shd w:val="clear" w:color="auto" w:fill="FFFFFF"/>
        <w:spacing w:line="278" w:lineRule="exact"/>
        <w:ind w:left="34"/>
        <w:rPr>
          <w:rFonts w:eastAsia="Times New Roman"/>
          <w:color w:val="000000"/>
          <w:spacing w:val="-7"/>
          <w:sz w:val="25"/>
          <w:szCs w:val="25"/>
        </w:rPr>
      </w:pPr>
    </w:p>
    <w:p w:rsidR="00964743" w:rsidRDefault="00964743">
      <w:pPr>
        <w:shd w:val="clear" w:color="auto" w:fill="FFFFFF"/>
        <w:spacing w:line="278" w:lineRule="exact"/>
        <w:ind w:left="34"/>
        <w:rPr>
          <w:rFonts w:eastAsia="Times New Roman"/>
          <w:color w:val="000000"/>
          <w:spacing w:val="-7"/>
          <w:sz w:val="25"/>
          <w:szCs w:val="25"/>
        </w:rPr>
      </w:pPr>
    </w:p>
    <w:p w:rsidR="00964743" w:rsidRDefault="00964743">
      <w:pPr>
        <w:shd w:val="clear" w:color="auto" w:fill="FFFFFF"/>
        <w:spacing w:line="278" w:lineRule="exact"/>
        <w:ind w:left="34"/>
        <w:rPr>
          <w:rFonts w:eastAsia="Times New Roman"/>
          <w:color w:val="000000"/>
          <w:spacing w:val="-7"/>
          <w:sz w:val="25"/>
          <w:szCs w:val="25"/>
        </w:rPr>
      </w:pPr>
    </w:p>
    <w:p w:rsidR="00964743" w:rsidRDefault="00964743">
      <w:pPr>
        <w:shd w:val="clear" w:color="auto" w:fill="FFFFFF"/>
        <w:spacing w:line="278" w:lineRule="exact"/>
        <w:ind w:left="34"/>
        <w:rPr>
          <w:rFonts w:eastAsia="Times New Roman"/>
          <w:color w:val="000000"/>
          <w:spacing w:val="-7"/>
          <w:sz w:val="25"/>
          <w:szCs w:val="25"/>
        </w:rPr>
      </w:pPr>
    </w:p>
    <w:p w:rsidR="00964743" w:rsidRDefault="00964743" w:rsidP="00964743">
      <w:pPr>
        <w:shd w:val="clear" w:color="auto" w:fill="FFFFFF"/>
        <w:spacing w:line="278" w:lineRule="exact"/>
        <w:ind w:left="1243" w:firstLine="490"/>
      </w:pPr>
      <w:r>
        <w:rPr>
          <w:rFonts w:eastAsia="Times New Roman"/>
          <w:color w:val="000000"/>
          <w:spacing w:val="-5"/>
          <w:sz w:val="25"/>
          <w:szCs w:val="25"/>
        </w:rPr>
        <w:lastRenderedPageBreak/>
        <w:t xml:space="preserve">Обязательства, вытекающие из договоров, исполнение которых осуществляется за </w:t>
      </w:r>
      <w:r>
        <w:rPr>
          <w:rFonts w:eastAsia="Times New Roman"/>
          <w:color w:val="000000"/>
          <w:spacing w:val="-6"/>
          <w:sz w:val="25"/>
          <w:szCs w:val="25"/>
        </w:rPr>
        <w:t>счет средств бюджета муниципального образования,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бюджета муниципального образования на 2009 год,</w:t>
      </w:r>
    </w:p>
    <w:p w:rsidR="00964743" w:rsidRDefault="00964743" w:rsidP="00964743">
      <w:pPr>
        <w:shd w:val="clear" w:color="auto" w:fill="FFFFFF"/>
        <w:spacing w:before="5" w:line="278" w:lineRule="exact"/>
        <w:ind w:left="1253" w:firstLine="480"/>
      </w:pPr>
      <w:r>
        <w:rPr>
          <w:rFonts w:eastAsia="Times New Roman"/>
          <w:color w:val="000000"/>
          <w:spacing w:val="-6"/>
          <w:sz w:val="25"/>
          <w:szCs w:val="25"/>
        </w:rPr>
        <w:t xml:space="preserve">Учет обязательств, подлежащих исполнению за счет бюджета муниципального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образования муниципальными учреждениями и органами местного самоуправления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муниципального образования, финансируемыми из бюджета муниципального образования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на основе смет доходов и расходов, обеспечивается через орган, осуществляющий </w:t>
      </w:r>
      <w:r>
        <w:rPr>
          <w:rFonts w:eastAsia="Times New Roman"/>
          <w:color w:val="000000"/>
          <w:spacing w:val="-6"/>
          <w:sz w:val="25"/>
          <w:szCs w:val="25"/>
        </w:rPr>
        <w:t>кассовое обслуживание исполнения бюджета муниципального образования.</w:t>
      </w:r>
    </w:p>
    <w:p w:rsidR="00964743" w:rsidRDefault="00964743" w:rsidP="00964743">
      <w:pPr>
        <w:shd w:val="clear" w:color="auto" w:fill="FFFFFF"/>
        <w:spacing w:line="278" w:lineRule="exact"/>
        <w:ind w:left="1258" w:firstLine="418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Орган, осуществляющий кассовое обслуживание исполнения бюджета муниципального образования имеет право приостанавливать оплату расходов муниципальных учреждений и органов местного самоуправления муниципального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образования, нарушающих установленный Администрацией муниципального образования </w:t>
      </w:r>
      <w:r>
        <w:rPr>
          <w:rFonts w:eastAsia="Times New Roman"/>
          <w:color w:val="000000"/>
          <w:spacing w:val="-6"/>
          <w:sz w:val="25"/>
          <w:szCs w:val="25"/>
        </w:rPr>
        <w:t>порядок учета обязательств, подлежащих исполнению за счет средств бюджета муниципального образования.</w:t>
      </w:r>
    </w:p>
    <w:p w:rsidR="00964743" w:rsidRDefault="00964743" w:rsidP="00964743">
      <w:pPr>
        <w:shd w:val="clear" w:color="auto" w:fill="FFFFFF"/>
        <w:spacing w:line="278" w:lineRule="exact"/>
        <w:ind w:left="1267" w:right="461" w:firstLine="418"/>
      </w:pPr>
      <w:r>
        <w:rPr>
          <w:rFonts w:eastAsia="Times New Roman"/>
          <w:color w:val="000000"/>
          <w:spacing w:val="-6"/>
          <w:sz w:val="25"/>
          <w:szCs w:val="25"/>
        </w:rPr>
        <w:t xml:space="preserve">Договор, заключенный муниципальным учреждением или органом местного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самоуправления муниципального образования с нарушением требований настоящей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статьи, либо его часть, устанавливающая повышенные обязательства бюджета </w:t>
      </w:r>
      <w:r>
        <w:rPr>
          <w:rFonts w:eastAsia="Times New Roman"/>
          <w:color w:val="000000"/>
          <w:spacing w:val="-6"/>
          <w:sz w:val="25"/>
          <w:szCs w:val="25"/>
        </w:rPr>
        <w:t>муниципального образования, подлежат признанию недействительными по иску вышестоящей организации или органа, осуществляющего кассовое обслуживание бюджета муниципального образования.</w:t>
      </w:r>
    </w:p>
    <w:p w:rsidR="00964743" w:rsidRDefault="00964743" w:rsidP="00964743">
      <w:pPr>
        <w:shd w:val="clear" w:color="auto" w:fill="FFFFFF"/>
        <w:spacing w:line="278" w:lineRule="exact"/>
        <w:ind w:left="1267" w:firstLine="130"/>
      </w:pPr>
      <w:r>
        <w:rPr>
          <w:color w:val="000000"/>
          <w:spacing w:val="-5"/>
          <w:sz w:val="25"/>
          <w:szCs w:val="25"/>
        </w:rPr>
        <w:t xml:space="preserve">7.   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Администрация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Лысогорского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района Саратовской области обеспечивает в установленном порядке через Финансовое управление администрации </w:t>
      </w:r>
      <w:proofErr w:type="spellStart"/>
      <w:r>
        <w:rPr>
          <w:rFonts w:eastAsia="Times New Roman"/>
          <w:color w:val="000000"/>
          <w:spacing w:val="-5"/>
          <w:sz w:val="25"/>
          <w:szCs w:val="25"/>
        </w:rPr>
        <w:t>Лысогорского</w:t>
      </w:r>
      <w:proofErr w:type="spellEnd"/>
      <w:r>
        <w:rPr>
          <w:rFonts w:eastAsia="Times New Roman"/>
          <w:color w:val="000000"/>
          <w:spacing w:val="-5"/>
          <w:sz w:val="25"/>
          <w:szCs w:val="25"/>
        </w:rPr>
        <w:t xml:space="preserve"> района учет бюджетных обязательств,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вытекающих из муниципальных контрактов и иных договоров, подлежащих исполнению </w:t>
      </w:r>
      <w:r>
        <w:rPr>
          <w:rFonts w:eastAsia="Times New Roman"/>
          <w:color w:val="000000"/>
          <w:spacing w:val="-6"/>
          <w:sz w:val="25"/>
          <w:szCs w:val="25"/>
        </w:rPr>
        <w:t>бюджетными учреждениями за счет средств местного бюджета.</w:t>
      </w:r>
    </w:p>
    <w:p w:rsidR="00964743" w:rsidRDefault="00964743" w:rsidP="00964743">
      <w:pPr>
        <w:shd w:val="clear" w:color="auto" w:fill="FFFFFF"/>
        <w:spacing w:before="269" w:after="1954"/>
        <w:ind w:left="1459"/>
      </w:pPr>
      <w:r>
        <w:rPr>
          <w:color w:val="000000"/>
          <w:spacing w:val="-5"/>
          <w:sz w:val="25"/>
          <w:szCs w:val="25"/>
        </w:rPr>
        <w:t xml:space="preserve">8, </w:t>
      </w:r>
      <w:r>
        <w:rPr>
          <w:rFonts w:eastAsia="Times New Roman"/>
          <w:color w:val="000000"/>
          <w:spacing w:val="-5"/>
          <w:sz w:val="25"/>
          <w:szCs w:val="25"/>
        </w:rPr>
        <w:t>Настоящее решение вступает в силу с 1 января 2009 года.</w:t>
      </w:r>
    </w:p>
    <w:p w:rsidR="00964743" w:rsidRDefault="00964743" w:rsidP="00964743">
      <w:pPr>
        <w:widowControl/>
        <w:autoSpaceDE/>
        <w:autoSpaceDN/>
        <w:adjustRightInd/>
        <w:sectPr w:rsidR="00964743" w:rsidSect="00964743">
          <w:type w:val="continuous"/>
          <w:pgSz w:w="11909" w:h="16834"/>
          <w:pgMar w:top="1440" w:right="364" w:bottom="720" w:left="1008" w:header="720" w:footer="720" w:gutter="0"/>
          <w:cols w:space="720"/>
        </w:sectPr>
      </w:pPr>
    </w:p>
    <w:p w:rsidR="00964743" w:rsidRDefault="00964743" w:rsidP="00964743">
      <w:pPr>
        <w:framePr w:h="1142" w:hSpace="10080" w:vSpace="58" w:wrap="notBeside" w:vAnchor="text" w:hAnchor="margin" w:x="5089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43" w:rsidRDefault="00964743" w:rsidP="00964743">
      <w:pPr>
        <w:framePr w:w="6696" w:h="600" w:hRule="exact" w:hSpace="10080" w:vSpace="58" w:wrap="notBeside" w:vAnchor="text" w:hAnchor="margin" w:x="1292" w:y="299"/>
        <w:shd w:val="clear" w:color="auto" w:fill="FFFFFF"/>
        <w:tabs>
          <w:tab w:val="left" w:pos="4824"/>
        </w:tabs>
        <w:spacing w:line="274" w:lineRule="exact"/>
        <w:rPr>
          <w:rFonts w:eastAsia="Times New Roman"/>
          <w:color w:val="000000"/>
          <w:spacing w:val="-13"/>
          <w:sz w:val="25"/>
          <w:szCs w:val="25"/>
        </w:rPr>
      </w:pPr>
      <w:r>
        <w:rPr>
          <w:rFonts w:eastAsia="Times New Roman"/>
          <w:color w:val="000000"/>
          <w:spacing w:val="-13"/>
          <w:sz w:val="25"/>
          <w:szCs w:val="25"/>
        </w:rPr>
        <w:t xml:space="preserve">Глава Октябрьского </w:t>
      </w:r>
    </w:p>
    <w:p w:rsidR="00964743" w:rsidRDefault="00964743" w:rsidP="00964743">
      <w:pPr>
        <w:framePr w:w="6696" w:h="600" w:hRule="exact" w:hSpace="10080" w:vSpace="58" w:wrap="notBeside" w:vAnchor="text" w:hAnchor="margin" w:x="1292" w:y="299"/>
        <w:shd w:val="clear" w:color="auto" w:fill="FFFFFF"/>
        <w:tabs>
          <w:tab w:val="left" w:pos="4824"/>
        </w:tabs>
        <w:spacing w:line="274" w:lineRule="exact"/>
      </w:pPr>
      <w:r>
        <w:rPr>
          <w:rFonts w:eastAsia="Times New Roman"/>
          <w:color w:val="000000"/>
          <w:spacing w:val="-9"/>
          <w:sz w:val="25"/>
          <w:szCs w:val="25"/>
        </w:rPr>
        <w:t xml:space="preserve">муниципального образования </w:t>
      </w:r>
      <w:r>
        <w:rPr>
          <w:rFonts w:eastAsia="Times New Roman"/>
          <w:color w:val="000000"/>
          <w:spacing w:val="-9"/>
          <w:sz w:val="25"/>
          <w:szCs w:val="25"/>
          <w:vertAlign w:val="superscript"/>
        </w:rPr>
        <w:t>:</w:t>
      </w:r>
      <w:r>
        <w:rPr>
          <w:rFonts w:eastAsia="Times New Roman"/>
          <w:color w:val="000000"/>
          <w:spacing w:val="-9"/>
          <w:sz w:val="25"/>
          <w:szCs w:val="25"/>
        </w:rPr>
        <w:t xml:space="preserve">       </w:t>
      </w:r>
      <w:r>
        <w:rPr>
          <w:rFonts w:eastAsia="Times New Roman"/>
          <w:color w:val="000000"/>
          <w:sz w:val="25"/>
          <w:szCs w:val="25"/>
        </w:rPr>
        <w:t>Е .В. Тишина</w:t>
      </w:r>
    </w:p>
    <w:p w:rsidR="00964743" w:rsidRDefault="00964743" w:rsidP="00964743">
      <w:pPr>
        <w:rPr>
          <w:sz w:val="2"/>
          <w:szCs w:val="2"/>
        </w:rPr>
      </w:pPr>
      <w:r>
        <w:t xml:space="preserve"> </w:t>
      </w:r>
    </w:p>
    <w:p w:rsidR="00964743" w:rsidRDefault="00964743">
      <w:pPr>
        <w:shd w:val="clear" w:color="auto" w:fill="FFFFFF"/>
        <w:spacing w:line="278" w:lineRule="exact"/>
        <w:ind w:left="34"/>
      </w:pPr>
    </w:p>
    <w:sectPr w:rsidR="00964743" w:rsidSect="00CB2389">
      <w:type w:val="continuous"/>
      <w:pgSz w:w="11909" w:h="16834"/>
      <w:pgMar w:top="1109" w:right="688" w:bottom="360" w:left="19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D95"/>
    <w:multiLevelType w:val="singleLevel"/>
    <w:tmpl w:val="A038212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18907660"/>
    <w:multiLevelType w:val="singleLevel"/>
    <w:tmpl w:val="870EAB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73D6"/>
    <w:rsid w:val="00964743"/>
    <w:rsid w:val="00AB73D6"/>
    <w:rsid w:val="00CB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2009-04-22T12:43:00Z</dcterms:created>
  <dcterms:modified xsi:type="dcterms:W3CDTF">2009-04-22T12:54:00Z</dcterms:modified>
</cp:coreProperties>
</file>