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95" w:rsidRDefault="00922A95" w:rsidP="00922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22A95" w:rsidRDefault="00922A95" w:rsidP="00922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922A95" w:rsidRDefault="00922A95" w:rsidP="00922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922A95" w:rsidRDefault="00922A95" w:rsidP="00922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922A95" w:rsidRDefault="00922A95" w:rsidP="00922A95">
      <w:pPr>
        <w:rPr>
          <w:b/>
          <w:sz w:val="24"/>
          <w:szCs w:val="24"/>
        </w:rPr>
      </w:pPr>
    </w:p>
    <w:p w:rsidR="00922A95" w:rsidRDefault="00922A95" w:rsidP="00922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922A95" w:rsidRDefault="00922A95" w:rsidP="00922A95">
      <w:pPr>
        <w:jc w:val="center"/>
        <w:rPr>
          <w:b/>
          <w:sz w:val="24"/>
          <w:szCs w:val="24"/>
        </w:rPr>
      </w:pPr>
    </w:p>
    <w:p w:rsidR="00922A95" w:rsidRDefault="00922A95" w:rsidP="00922A95">
      <w:pPr>
        <w:rPr>
          <w:b/>
          <w:szCs w:val="28"/>
        </w:rPr>
      </w:pPr>
      <w:r>
        <w:rPr>
          <w:b/>
          <w:szCs w:val="28"/>
        </w:rPr>
        <w:t xml:space="preserve">От  01 февраля  2013 года.          № 5 – </w:t>
      </w:r>
      <w:proofErr w:type="gramStart"/>
      <w:r>
        <w:rPr>
          <w:b/>
          <w:szCs w:val="28"/>
        </w:rPr>
        <w:t>Р</w:t>
      </w:r>
      <w:proofErr w:type="gramEnd"/>
    </w:p>
    <w:p w:rsidR="00922A95" w:rsidRDefault="00922A95" w:rsidP="00922A95">
      <w:pPr>
        <w:rPr>
          <w:b/>
          <w:szCs w:val="28"/>
        </w:rPr>
      </w:pPr>
      <w:r>
        <w:rPr>
          <w:b/>
          <w:szCs w:val="28"/>
        </w:rPr>
        <w:t xml:space="preserve">Об установлении </w:t>
      </w:r>
      <w:proofErr w:type="gramStart"/>
      <w:r>
        <w:rPr>
          <w:b/>
          <w:szCs w:val="28"/>
        </w:rPr>
        <w:t>нормы расхода топлива                                              автомобиля администрации</w:t>
      </w:r>
      <w:proofErr w:type="gramEnd"/>
      <w:r>
        <w:rPr>
          <w:b/>
          <w:szCs w:val="28"/>
        </w:rPr>
        <w:t xml:space="preserve"> на 2013 год.</w:t>
      </w:r>
    </w:p>
    <w:p w:rsidR="00922A95" w:rsidRDefault="00922A95" w:rsidP="00922A95">
      <w:pPr>
        <w:rPr>
          <w:b/>
          <w:szCs w:val="28"/>
        </w:rPr>
      </w:pPr>
    </w:p>
    <w:p w:rsidR="00F73BD5" w:rsidRDefault="00922A95" w:rsidP="00922A95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На основании распоряжения Министерства транспорта Российской Федерации, от 14.03.2008 года № АМ – 23-Р «О введении в действие методических рекомендаций «норма расходов топлива и смазочных материалов на автомобильном транспорте» и согласно производственных расчётов установить следующие нормы  расхода  топлива  на 100 км </w:t>
      </w:r>
      <w:r w:rsidR="00F73BD5">
        <w:rPr>
          <w:szCs w:val="28"/>
        </w:rPr>
        <w:t xml:space="preserve"> пробега  автомобиля  администрации Октябрьского муниципального образования  марки</w:t>
      </w:r>
      <w:proofErr w:type="gramStart"/>
      <w:r w:rsidR="00F73BD5">
        <w:rPr>
          <w:szCs w:val="28"/>
        </w:rPr>
        <w:t xml:space="preserve"> :</w:t>
      </w:r>
      <w:proofErr w:type="gramEnd"/>
    </w:p>
    <w:p w:rsidR="00F73BD5" w:rsidRDefault="00F73BD5" w:rsidP="00F73BD5">
      <w:pPr>
        <w:pStyle w:val="a3"/>
        <w:rPr>
          <w:szCs w:val="28"/>
        </w:rPr>
      </w:pPr>
      <w:r>
        <w:rPr>
          <w:szCs w:val="28"/>
        </w:rPr>
        <w:t>- ВАЗ -210540 – 8,5 л.</w:t>
      </w:r>
    </w:p>
    <w:p w:rsidR="00F73BD5" w:rsidRDefault="00F73BD5" w:rsidP="00F73BD5">
      <w:pPr>
        <w:rPr>
          <w:szCs w:val="28"/>
        </w:rPr>
      </w:pPr>
      <w:r>
        <w:rPr>
          <w:szCs w:val="28"/>
        </w:rPr>
        <w:t xml:space="preserve">     2.   Установить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что ежегодно в период с 01 ноября по 31 марта норма расхода топлива увеличивается на 10 %.</w:t>
      </w:r>
    </w:p>
    <w:p w:rsidR="00F73BD5" w:rsidRDefault="00F73BD5" w:rsidP="00F73BD5">
      <w:pPr>
        <w:rPr>
          <w:szCs w:val="28"/>
        </w:rPr>
      </w:pPr>
      <w:r>
        <w:rPr>
          <w:szCs w:val="28"/>
        </w:rPr>
        <w:t xml:space="preserve">     3.   Настоящее распоряжение вступает в силу с момента  его подписания и распространяется  на правоотношения с 01 января 2013 года.</w:t>
      </w:r>
    </w:p>
    <w:p w:rsidR="00F73BD5" w:rsidRDefault="00F73BD5" w:rsidP="00F73BD5">
      <w:pPr>
        <w:rPr>
          <w:szCs w:val="28"/>
        </w:rPr>
      </w:pPr>
    </w:p>
    <w:p w:rsidR="00F73BD5" w:rsidRDefault="00F73BD5" w:rsidP="00F73BD5">
      <w:pPr>
        <w:rPr>
          <w:szCs w:val="28"/>
        </w:rPr>
      </w:pPr>
    </w:p>
    <w:p w:rsidR="00F73BD5" w:rsidRDefault="00F73BD5" w:rsidP="00F73BD5">
      <w:pPr>
        <w:rPr>
          <w:szCs w:val="28"/>
        </w:rPr>
      </w:pPr>
    </w:p>
    <w:p w:rsidR="00F73BD5" w:rsidRDefault="00F73BD5" w:rsidP="00F73BD5">
      <w:pPr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Октябрьского</w:t>
      </w:r>
      <w:proofErr w:type="gramEnd"/>
      <w:r>
        <w:rPr>
          <w:szCs w:val="28"/>
        </w:rPr>
        <w:t xml:space="preserve"> </w:t>
      </w:r>
    </w:p>
    <w:p w:rsidR="00922A95" w:rsidRPr="00F73BD5" w:rsidRDefault="00F73BD5" w:rsidP="00F73BD5">
      <w:pPr>
        <w:rPr>
          <w:szCs w:val="28"/>
        </w:rPr>
      </w:pPr>
      <w:r>
        <w:rPr>
          <w:szCs w:val="28"/>
        </w:rPr>
        <w:t>муниципального образования                                          Е.В.Тишина</w:t>
      </w:r>
      <w:r w:rsidR="00922A95" w:rsidRPr="00F73BD5">
        <w:rPr>
          <w:szCs w:val="28"/>
        </w:rPr>
        <w:t xml:space="preserve"> </w:t>
      </w:r>
    </w:p>
    <w:p w:rsidR="0077198E" w:rsidRDefault="0077198E"/>
    <w:sectPr w:rsidR="0077198E" w:rsidSect="0077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93D"/>
    <w:multiLevelType w:val="hybridMultilevel"/>
    <w:tmpl w:val="9D90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242B"/>
    <w:multiLevelType w:val="hybridMultilevel"/>
    <w:tmpl w:val="FC68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922A95"/>
    <w:rsid w:val="0077198E"/>
    <w:rsid w:val="00922A95"/>
    <w:rsid w:val="00F0591D"/>
    <w:rsid w:val="00F7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9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2013-02-06T09:17:00Z</cp:lastPrinted>
  <dcterms:created xsi:type="dcterms:W3CDTF">2013-02-06T09:02:00Z</dcterms:created>
  <dcterms:modified xsi:type="dcterms:W3CDTF">2013-02-06T09:29:00Z</dcterms:modified>
</cp:coreProperties>
</file>