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76" w:rsidRDefault="00356F76" w:rsidP="00356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ОКТЯБРЬСКОГО МУНИЦИПАЛЬНОГО ОБРАЗОВАНИЯ</w:t>
      </w:r>
    </w:p>
    <w:p w:rsidR="00356F76" w:rsidRDefault="00356F76" w:rsidP="00356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356F76" w:rsidRDefault="00356F76" w:rsidP="00356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56F76" w:rsidRDefault="00356F76" w:rsidP="00356F76">
      <w:pPr>
        <w:rPr>
          <w:rFonts w:ascii="Times New Roman" w:hAnsi="Times New Roman" w:cs="Times New Roman"/>
          <w:b/>
          <w:sz w:val="24"/>
          <w:szCs w:val="24"/>
        </w:rPr>
      </w:pPr>
    </w:p>
    <w:p w:rsidR="00356F76" w:rsidRPr="00356F76" w:rsidRDefault="00356F76" w:rsidP="00356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6F76" w:rsidRDefault="00356F76" w:rsidP="00356F76">
      <w:pPr>
        <w:rPr>
          <w:b/>
        </w:rPr>
      </w:pPr>
    </w:p>
    <w:p w:rsidR="00356F76" w:rsidRDefault="00356F76" w:rsidP="00356F76">
      <w:pPr>
        <w:rPr>
          <w:b/>
        </w:rPr>
      </w:pPr>
    </w:p>
    <w:p w:rsidR="00356F76" w:rsidRDefault="00356F76" w:rsidP="00356F76">
      <w:pPr>
        <w:rPr>
          <w:rFonts w:ascii="Times New Roman" w:hAnsi="Times New Roman" w:cs="Times New Roman"/>
          <w:b/>
          <w:sz w:val="24"/>
          <w:szCs w:val="24"/>
        </w:rPr>
      </w:pPr>
      <w:r w:rsidRPr="00356F7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64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F76">
        <w:rPr>
          <w:rFonts w:ascii="Times New Roman" w:hAnsi="Times New Roman" w:cs="Times New Roman"/>
          <w:b/>
          <w:sz w:val="24"/>
          <w:szCs w:val="24"/>
        </w:rPr>
        <w:t xml:space="preserve"> августа  2011 года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56F76">
        <w:rPr>
          <w:rFonts w:ascii="Times New Roman" w:hAnsi="Times New Roman" w:cs="Times New Roman"/>
          <w:b/>
          <w:sz w:val="24"/>
          <w:szCs w:val="24"/>
        </w:rPr>
        <w:t xml:space="preserve">      № 16</w:t>
      </w:r>
    </w:p>
    <w:p w:rsidR="00356F76" w:rsidRDefault="00356F76" w:rsidP="00356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упорядочении розничной продажи и потребления                                                                (распития) пива и напитков, изготавливаемых на его                                                            основе, на территории Октябрьского муниципального                                               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            Саратовской области.</w:t>
      </w:r>
    </w:p>
    <w:p w:rsidR="00356F76" w:rsidRDefault="00356F76" w:rsidP="00356F76">
      <w:pPr>
        <w:rPr>
          <w:rFonts w:ascii="Times New Roman" w:hAnsi="Times New Roman" w:cs="Times New Roman"/>
          <w:b/>
          <w:sz w:val="24"/>
          <w:szCs w:val="24"/>
        </w:rPr>
      </w:pPr>
    </w:p>
    <w:p w:rsidR="00356F76" w:rsidRDefault="00356F76" w:rsidP="00356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закона «Об ограничениях розничной продажи и потребления (распития) пива и напитков, изготавливаемых на их основе» от 7 марта 2005 года № 11-ФЗ, на основании Постановления Саратовской области от 3 июня 2005 года « 191-П «Об упорядочении розничной продажи и потреблени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распития) пива и напитков , изготавливаемых на его основе, на территории Саратовской области», администрация Октябрьского муниципального образования  ПОСТАНОВЛЯЕТ:</w:t>
      </w:r>
    </w:p>
    <w:p w:rsidR="00356F76" w:rsidRDefault="00356F76" w:rsidP="00356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 для всех юридических лиц, независимо от</w:t>
      </w:r>
      <w:r w:rsidR="00C6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организационно-правовой формы, индивидуальных предпринимателей, а также физических лиц, осуществляющих</w:t>
      </w:r>
      <w:r w:rsidR="00C6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розничную продажу, в том числе на розлив,  и потребление</w:t>
      </w:r>
      <w:r w:rsidR="00C62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(распитие) пива с сод</w:t>
      </w:r>
      <w:r w:rsidR="00C622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ржанием этилового спир</w:t>
      </w:r>
      <w:r w:rsidR="00C62294">
        <w:rPr>
          <w:rFonts w:ascii="Times New Roman" w:hAnsi="Times New Roman" w:cs="Times New Roman"/>
          <w:sz w:val="24"/>
          <w:szCs w:val="24"/>
        </w:rPr>
        <w:t>та  более 0,5 процента объёма готовой продукции и изготавливаемых на основе пива</w:t>
      </w:r>
      <w:r w:rsidR="00AF15FC">
        <w:rPr>
          <w:rFonts w:ascii="Times New Roman" w:hAnsi="Times New Roman" w:cs="Times New Roman"/>
          <w:sz w:val="24"/>
          <w:szCs w:val="24"/>
        </w:rPr>
        <w:t xml:space="preserve"> и напитков с указанным содержанием этилового спирта, границы территорий, прилегающих к детским, образовательным, медицинским организациям, организациям культуры, физкультурно-оздоровительным</w:t>
      </w:r>
      <w:proofErr w:type="gramEnd"/>
      <w:r w:rsidR="00AF15FC">
        <w:rPr>
          <w:rFonts w:ascii="Times New Roman" w:hAnsi="Times New Roman" w:cs="Times New Roman"/>
          <w:sz w:val="24"/>
          <w:szCs w:val="24"/>
        </w:rPr>
        <w:t xml:space="preserve"> и  спортивным сооружениям, на </w:t>
      </w:r>
      <w:r w:rsidR="00FD1537">
        <w:rPr>
          <w:rFonts w:ascii="Times New Roman" w:hAnsi="Times New Roman" w:cs="Times New Roman"/>
          <w:sz w:val="24"/>
          <w:szCs w:val="24"/>
        </w:rPr>
        <w:t xml:space="preserve"> которых не допускается розничная  продажа пива и напитков, изготовляемых на его  основе</w:t>
      </w:r>
      <w:proofErr w:type="gramStart"/>
      <w:r w:rsidR="00FD153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FD1537">
        <w:rPr>
          <w:rFonts w:ascii="Times New Roman" w:hAnsi="Times New Roman" w:cs="Times New Roman"/>
          <w:sz w:val="24"/>
          <w:szCs w:val="24"/>
        </w:rPr>
        <w:t xml:space="preserve"> в  диапазоне 100 метров от любой точки периметра здания  до входной двери места общественного питания.</w:t>
      </w:r>
    </w:p>
    <w:p w:rsidR="00FD1537" w:rsidRDefault="00FD1537" w:rsidP="00356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FD1537" w:rsidRDefault="00FD1537" w:rsidP="00356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1537" w:rsidRDefault="00FD1537" w:rsidP="00FD1537">
      <w:pPr>
        <w:ind w:left="105"/>
        <w:rPr>
          <w:rFonts w:ascii="Times New Roman" w:hAnsi="Times New Roman" w:cs="Times New Roman"/>
          <w:sz w:val="24"/>
          <w:szCs w:val="24"/>
        </w:rPr>
      </w:pPr>
    </w:p>
    <w:p w:rsidR="00FD1537" w:rsidRDefault="00FD1537" w:rsidP="00FD1537">
      <w:pPr>
        <w:ind w:left="105"/>
        <w:rPr>
          <w:rFonts w:ascii="Times New Roman" w:hAnsi="Times New Roman" w:cs="Times New Roman"/>
          <w:sz w:val="24"/>
          <w:szCs w:val="24"/>
        </w:rPr>
      </w:pPr>
    </w:p>
    <w:p w:rsidR="00FD1537" w:rsidRDefault="00FD1537" w:rsidP="00FD1537">
      <w:pPr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FD1537" w:rsidRPr="00FD1537" w:rsidRDefault="00FD1537" w:rsidP="00FD1537">
      <w:pPr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Е.В.Тишина</w:t>
      </w:r>
    </w:p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584"/>
    <w:multiLevelType w:val="hybridMultilevel"/>
    <w:tmpl w:val="2820AA5E"/>
    <w:lvl w:ilvl="0" w:tplc="0FACB71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76"/>
    <w:rsid w:val="00045919"/>
    <w:rsid w:val="00356F76"/>
    <w:rsid w:val="00414FC9"/>
    <w:rsid w:val="00564B04"/>
    <w:rsid w:val="00761A53"/>
    <w:rsid w:val="0079001D"/>
    <w:rsid w:val="00AF15FC"/>
    <w:rsid w:val="00C62294"/>
    <w:rsid w:val="00F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2011-08-18T10:19:00Z</dcterms:created>
  <dcterms:modified xsi:type="dcterms:W3CDTF">2011-08-26T11:45:00Z</dcterms:modified>
</cp:coreProperties>
</file>